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3B047" w14:textId="25CCE675" w:rsidR="007A1FEA" w:rsidRPr="00467CA4" w:rsidRDefault="006C7545" w:rsidP="007A1FEA">
      <w:pPr>
        <w:spacing w:line="240" w:lineRule="exact"/>
        <w:rPr>
          <w:lang w:val="ru-RU"/>
        </w:rPr>
      </w:pP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</w:p>
    <w:p w14:paraId="335E701B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48FF8D41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0EDAE177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7E084674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1E83C123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3F950BE5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53F62229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24897429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483A06A3" w14:textId="77777777" w:rsidR="007A1FEA" w:rsidRPr="00467CA4" w:rsidRDefault="007A1FEA" w:rsidP="007A1FEA">
      <w:pPr>
        <w:spacing w:line="240" w:lineRule="exact"/>
        <w:rPr>
          <w:rFonts w:ascii="Calibri" w:eastAsia="Calibri" w:hAnsi="Calibri" w:cs="Calibri"/>
          <w:lang w:val="ru-RU"/>
        </w:rPr>
      </w:pPr>
    </w:p>
    <w:p w14:paraId="751D6877" w14:textId="77777777" w:rsidR="007A1FEA" w:rsidRPr="00467CA4" w:rsidRDefault="007A1FEA" w:rsidP="007A1FEA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043D817D" w14:textId="77777777" w:rsidR="007A1FEA" w:rsidRPr="00467CA4" w:rsidRDefault="007A1FEA" w:rsidP="007A1FEA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469D4D62" w14:textId="77777777" w:rsidR="007A1FEA" w:rsidRPr="00467CA4" w:rsidRDefault="007A1FEA" w:rsidP="007A1FEA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1BAE928D" w14:textId="77777777" w:rsidR="007A1FEA" w:rsidRPr="00467CA4" w:rsidRDefault="007A1FEA" w:rsidP="007A1FEA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1338FEEC" w14:textId="77777777" w:rsidR="007A1FEA" w:rsidRPr="00467CA4" w:rsidRDefault="007A1FEA" w:rsidP="007A1FEA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0C985318" w14:textId="77777777" w:rsidR="007A1FEA" w:rsidRPr="00467CA4" w:rsidRDefault="007A1FEA" w:rsidP="007A1FEA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4AB86B67" w14:textId="77777777" w:rsidR="007A1FEA" w:rsidRPr="007A1FEA" w:rsidRDefault="007A1FEA" w:rsidP="007A1FEA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A1FE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7A1F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MWS</w:t>
      </w:r>
      <w:r w:rsidRPr="007A1FE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7A1F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Data</w:t>
      </w:r>
      <w:r w:rsidRPr="007A1FE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7A1F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Slon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>»</w:t>
      </w:r>
    </w:p>
    <w:p w14:paraId="1FFD244A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D65E481" w14:textId="571277FE" w:rsidR="007A1FEA" w:rsidRPr="007A1FEA" w:rsidRDefault="007A1FEA" w:rsidP="007A1FEA">
      <w:pPr>
        <w:spacing w:line="360" w:lineRule="auto"/>
        <w:jc w:val="center"/>
        <w:rPr>
          <w:sz w:val="28"/>
          <w:lang w:val="ru-RU"/>
        </w:rPr>
      </w:pPr>
      <w:r w:rsidRPr="007A1FEA">
        <w:rPr>
          <w:sz w:val="28"/>
          <w:lang w:val="ru-RU"/>
        </w:rPr>
        <w:t xml:space="preserve">На </w:t>
      </w:r>
      <w:r w:rsidR="00AD0B59">
        <w:rPr>
          <w:sz w:val="28"/>
          <w:lang w:val="ru-RU"/>
        </w:rPr>
        <w:t>5</w:t>
      </w:r>
      <w:r w:rsidRPr="007A1FEA">
        <w:rPr>
          <w:sz w:val="28"/>
          <w:lang w:val="ru-RU"/>
        </w:rPr>
        <w:t xml:space="preserve"> листах</w:t>
      </w:r>
    </w:p>
    <w:p w14:paraId="58FBF67D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52BFA24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3282407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5FAD81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3FCE8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1E20BE5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7EF32A7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76EEB5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3B07EE1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500518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843C4E9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E612EF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771311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C7435A3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13A8D99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57093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C0851C6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3602E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1194595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18F48CA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0E810D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1DA4546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DA04C8B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9A56098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877508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45841EE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E5EB8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788758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9108DD7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B1E1884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C9F6EA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63AE76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28E9DE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EA0AD0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51A0AE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3203BD2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6A3B837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DED00D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E053CB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FB811D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69524CE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2B1C290" w14:textId="77777777" w:rsidR="007A1FEA" w:rsidRPr="00467CA4" w:rsidRDefault="007A1FEA" w:rsidP="007A1FE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81CBFA" w14:textId="77777777" w:rsidR="007A1FEA" w:rsidRPr="00467CA4" w:rsidRDefault="007A1FEA" w:rsidP="007A1FE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6647478A" w14:textId="64D3BFB1" w:rsidR="00D67722" w:rsidRDefault="007A1FE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7910" w:history="1">
            <w:r w:rsidR="00D67722" w:rsidRPr="00235E2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D67722">
              <w:rPr>
                <w:noProof/>
                <w:webHidden/>
              </w:rPr>
              <w:tab/>
            </w:r>
            <w:r w:rsidR="00D67722">
              <w:rPr>
                <w:noProof/>
                <w:webHidden/>
              </w:rPr>
              <w:fldChar w:fldCharType="begin"/>
            </w:r>
            <w:r w:rsidR="00D67722">
              <w:rPr>
                <w:noProof/>
                <w:webHidden/>
              </w:rPr>
              <w:instrText xml:space="preserve"> PAGEREF _Toc201327910 \h </w:instrText>
            </w:r>
            <w:r w:rsidR="00D67722">
              <w:rPr>
                <w:noProof/>
                <w:webHidden/>
              </w:rPr>
            </w:r>
            <w:r w:rsidR="00D67722">
              <w:rPr>
                <w:noProof/>
                <w:webHidden/>
              </w:rPr>
              <w:fldChar w:fldCharType="separate"/>
            </w:r>
            <w:r w:rsidR="00D67722">
              <w:rPr>
                <w:noProof/>
                <w:webHidden/>
              </w:rPr>
              <w:t>3</w:t>
            </w:r>
            <w:r w:rsidR="00D67722">
              <w:rPr>
                <w:noProof/>
                <w:webHidden/>
              </w:rPr>
              <w:fldChar w:fldCharType="end"/>
            </w:r>
          </w:hyperlink>
        </w:p>
        <w:p w14:paraId="57905AB1" w14:textId="6CBEB320" w:rsidR="00D67722" w:rsidRDefault="006B796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11" w:history="1">
            <w:r w:rsidR="00D67722" w:rsidRPr="00235E2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</w:t>
            </w:r>
            <w:r w:rsidR="00D67722" w:rsidRPr="00235E2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 xml:space="preserve"> Описание модуля</w:t>
            </w:r>
            <w:r w:rsidR="00D67722">
              <w:rPr>
                <w:noProof/>
                <w:webHidden/>
              </w:rPr>
              <w:tab/>
            </w:r>
            <w:r w:rsidR="00D67722">
              <w:rPr>
                <w:noProof/>
                <w:webHidden/>
              </w:rPr>
              <w:fldChar w:fldCharType="begin"/>
            </w:r>
            <w:r w:rsidR="00D67722">
              <w:rPr>
                <w:noProof/>
                <w:webHidden/>
              </w:rPr>
              <w:instrText xml:space="preserve"> PAGEREF _Toc201327911 \h </w:instrText>
            </w:r>
            <w:r w:rsidR="00D67722">
              <w:rPr>
                <w:noProof/>
                <w:webHidden/>
              </w:rPr>
            </w:r>
            <w:r w:rsidR="00D67722">
              <w:rPr>
                <w:noProof/>
                <w:webHidden/>
              </w:rPr>
              <w:fldChar w:fldCharType="separate"/>
            </w:r>
            <w:r w:rsidR="00D67722">
              <w:rPr>
                <w:noProof/>
                <w:webHidden/>
              </w:rPr>
              <w:t>4</w:t>
            </w:r>
            <w:r w:rsidR="00D67722">
              <w:rPr>
                <w:noProof/>
                <w:webHidden/>
              </w:rPr>
              <w:fldChar w:fldCharType="end"/>
            </w:r>
          </w:hyperlink>
        </w:p>
        <w:p w14:paraId="57F415CF" w14:textId="3101A6FD" w:rsidR="00D67722" w:rsidRDefault="006B796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12" w:history="1">
            <w:r w:rsidR="00D67722" w:rsidRPr="00235E2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 w:rsidR="00D67722">
              <w:rPr>
                <w:noProof/>
                <w:webHidden/>
              </w:rPr>
              <w:tab/>
            </w:r>
            <w:r w:rsidR="00D67722">
              <w:rPr>
                <w:noProof/>
                <w:webHidden/>
              </w:rPr>
              <w:fldChar w:fldCharType="begin"/>
            </w:r>
            <w:r w:rsidR="00D67722">
              <w:rPr>
                <w:noProof/>
                <w:webHidden/>
              </w:rPr>
              <w:instrText xml:space="preserve"> PAGEREF _Toc201327912 \h </w:instrText>
            </w:r>
            <w:r w:rsidR="00D67722">
              <w:rPr>
                <w:noProof/>
                <w:webHidden/>
              </w:rPr>
            </w:r>
            <w:r w:rsidR="00D67722">
              <w:rPr>
                <w:noProof/>
                <w:webHidden/>
              </w:rPr>
              <w:fldChar w:fldCharType="separate"/>
            </w:r>
            <w:r w:rsidR="00D67722">
              <w:rPr>
                <w:noProof/>
                <w:webHidden/>
              </w:rPr>
              <w:t>5</w:t>
            </w:r>
            <w:r w:rsidR="00D67722">
              <w:rPr>
                <w:noProof/>
                <w:webHidden/>
              </w:rPr>
              <w:fldChar w:fldCharType="end"/>
            </w:r>
          </w:hyperlink>
        </w:p>
        <w:p w14:paraId="49F59A6A" w14:textId="032579A3" w:rsidR="00D67722" w:rsidRDefault="006B796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913" w:history="1">
            <w:r w:rsidR="00D67722" w:rsidRPr="00235E27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 w:rsidR="00D67722">
              <w:rPr>
                <w:noProof/>
                <w:webHidden/>
              </w:rPr>
              <w:tab/>
            </w:r>
            <w:r w:rsidR="00D67722">
              <w:rPr>
                <w:noProof/>
                <w:webHidden/>
              </w:rPr>
              <w:fldChar w:fldCharType="begin"/>
            </w:r>
            <w:r w:rsidR="00D67722">
              <w:rPr>
                <w:noProof/>
                <w:webHidden/>
              </w:rPr>
              <w:instrText xml:space="preserve"> PAGEREF _Toc201327913 \h </w:instrText>
            </w:r>
            <w:r w:rsidR="00D67722">
              <w:rPr>
                <w:noProof/>
                <w:webHidden/>
              </w:rPr>
            </w:r>
            <w:r w:rsidR="00D67722">
              <w:rPr>
                <w:noProof/>
                <w:webHidden/>
              </w:rPr>
              <w:fldChar w:fldCharType="separate"/>
            </w:r>
            <w:r w:rsidR="00D67722">
              <w:rPr>
                <w:noProof/>
                <w:webHidden/>
              </w:rPr>
              <w:t>5</w:t>
            </w:r>
            <w:r w:rsidR="00D67722">
              <w:rPr>
                <w:noProof/>
                <w:webHidden/>
              </w:rPr>
              <w:fldChar w:fldCharType="end"/>
            </w:r>
          </w:hyperlink>
        </w:p>
        <w:p w14:paraId="7DF0D095" w14:textId="01AD0938" w:rsidR="007A1FEA" w:rsidRPr="00467CA4" w:rsidRDefault="007A1FEA" w:rsidP="007A1FEA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1A7EDC9E" w14:textId="77777777" w:rsidR="007A1FEA" w:rsidRPr="00467CA4" w:rsidRDefault="007A1FEA" w:rsidP="007A1FEA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FE24FE0" w14:textId="77777777" w:rsidR="007A1FEA" w:rsidRPr="00467CA4" w:rsidRDefault="007A1FEA" w:rsidP="007A1FEA">
      <w:pPr>
        <w:widowControl w:val="0"/>
      </w:pPr>
      <w:r w:rsidRPr="00467CA4">
        <w:br w:type="page"/>
      </w:r>
    </w:p>
    <w:p w14:paraId="781EF9DF" w14:textId="77777777" w:rsidR="007A1FEA" w:rsidRPr="00467CA4" w:rsidRDefault="007A1FEA" w:rsidP="007A1FEA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327910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End w:id="0"/>
      <w:bookmarkEnd w:id="1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5764D460" w14:textId="77777777" w:rsidR="007A1FEA" w:rsidRPr="00467CA4" w:rsidRDefault="007A1FEA" w:rsidP="007A1FE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7A1FEA" w:rsidRPr="0073100C" w14:paraId="20D27E88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2344429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A27B834" w14:textId="77777777" w:rsidR="007A1FEA" w:rsidRPr="00467CA4" w:rsidRDefault="007A1FEA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DE182C" w:rsidRPr="006C7545" w14:paraId="4D04481E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64CE080" w14:textId="1151E4A1" w:rsidR="00DE182C" w:rsidRPr="00467CA4" w:rsidRDefault="00DE182C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ETL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0E4D7814" w14:textId="17C41494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Общий термин для процессов, которые происходят, когда данные переносят из нескольких систем в одно хранилище. Аббревиатура расшифровывается как «Extract, Transform, Load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, или «извлечение, преобразование, загрузка». Именно это происходит с файлами в процессе переноса.</w:t>
            </w:r>
          </w:p>
        </w:tc>
      </w:tr>
      <w:tr w:rsidR="00DE182C" w:rsidRPr="0073100C" w14:paraId="40D22A3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84F9139" w14:textId="00299BCC" w:rsidR="00DE182C" w:rsidRPr="00467CA4" w:rsidRDefault="00DE182C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F8307E1" w14:textId="62EE1344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документно-ориентированные и другие.</w:t>
            </w:r>
          </w:p>
        </w:tc>
      </w:tr>
      <w:tr w:rsidR="00DE182C" w:rsidRPr="0073100C" w14:paraId="16D86F66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9AA53E6" w14:textId="0159B4D6" w:rsidR="00DE182C" w:rsidRPr="00467CA4" w:rsidRDefault="00DE182C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Prometheus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661892D" w14:textId="361F8D0D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Система мониторинга и анализа данных, которая позволяет отслеживать и анализировать метрики и данные из различных источников.</w:t>
            </w:r>
          </w:p>
        </w:tc>
      </w:tr>
      <w:tr w:rsidR="00DE182C" w:rsidRPr="0073100C" w14:paraId="5DC1829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08364CD6" w14:textId="1CDA6BCF" w:rsidR="00DE182C" w:rsidRPr="00467CA4" w:rsidRDefault="00DE182C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62E6ABC" w14:textId="367946A4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DE182C" w:rsidRPr="0073100C" w14:paraId="421A0D4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3BBC1F4" w14:textId="09CA2E97" w:rsidR="00DE182C" w:rsidRPr="00467CA4" w:rsidRDefault="00DE182C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Hadoop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50CAB72" w14:textId="7B1290EF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Открытая платформа для обработки и хранения больших данных, которая была разработана для работы с дистрибутивными системами. Она предоставляет решение для эффективного управления большими объемами структурированных и неструктурированных данных, обеспечивая возможности для обработки, анализа и хранения этих данных на кластерах серверов.</w:t>
            </w:r>
          </w:p>
        </w:tc>
      </w:tr>
      <w:tr w:rsidR="00DE182C" w:rsidRPr="0073100C" w14:paraId="1C85383C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C7C46F7" w14:textId="027BE6CE" w:rsidR="00DE182C" w:rsidRPr="00467CA4" w:rsidRDefault="00DE182C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6BB5A55" w14:textId="793DFCC2" w:rsidR="00DE182C" w:rsidRPr="00467CA4" w:rsidRDefault="00DE182C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4367C9" w:rsidRPr="006C7545" w14:paraId="3FAA7A96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DCB28F8" w14:textId="3F93563F" w:rsidR="004367C9" w:rsidRPr="00467CA4" w:rsidRDefault="004367C9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5EF7D66" w14:textId="195F1C4B" w:rsidR="004367C9" w:rsidRPr="00467CA4" w:rsidRDefault="004367C9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4367C9" w:rsidRPr="0073100C" w14:paraId="61AF803B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0A2D9FBE" w14:textId="08665049" w:rsidR="004367C9" w:rsidRPr="00467CA4" w:rsidRDefault="004367C9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355E7EF" w14:textId="49512D6D" w:rsidR="004367C9" w:rsidRPr="00467CA4" w:rsidRDefault="004367C9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Web User Interface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</w:tbl>
    <w:p w14:paraId="0E045F9A" w14:textId="77777777" w:rsidR="007A1FEA" w:rsidRPr="00467CA4" w:rsidRDefault="007A1FEA" w:rsidP="007A1FEA">
      <w:pPr>
        <w:widowControl w:val="0"/>
        <w:ind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0F4AC346" w14:textId="52D760A0" w:rsidR="007A1FEA" w:rsidRPr="00FE3B1D" w:rsidRDefault="00D67722" w:rsidP="00D6772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_Toc201327911"/>
      <w:r w:rsidRPr="00D677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2</w:t>
      </w:r>
      <w:r w:rsidRPr="00FE3B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Описание модуля</w:t>
      </w:r>
      <w:bookmarkEnd w:id="2"/>
    </w:p>
    <w:p w14:paraId="2BA2AF52" w14:textId="77777777" w:rsidR="00D67722" w:rsidRPr="00D67722" w:rsidRDefault="00D67722" w:rsidP="00D67722">
      <w:pPr>
        <w:rPr>
          <w:lang w:val="ru-RU"/>
        </w:rPr>
      </w:pPr>
    </w:p>
    <w:p w14:paraId="42320E20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</w:rPr>
        <w:t>MWS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</w:rPr>
        <w:t>Data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</w:rPr>
        <w:t>Slon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– </w:t>
      </w:r>
      <w:r w:rsidRPr="00467CA4">
        <w:rPr>
          <w:rFonts w:ascii="Times New Roman" w:eastAsia="SimSun" w:hAnsi="Times New Roman" w:cs="Times New Roman"/>
          <w:lang w:val="ru-RU"/>
        </w:rPr>
        <w:t>сервис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для автоматизированного развертывания и управления кластерами Hadoop. </w:t>
      </w:r>
    </w:p>
    <w:p w14:paraId="1554B639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6DDF5EF4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Slon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2D4AA3F6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- Установка кластеров Hadoop в различных программных средах и конфигурациях</w:t>
      </w:r>
    </w:p>
    <w:p w14:paraId="2380EECF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- Автоматизированное применение и поддержка настроек кластеров Hadoop</w:t>
      </w:r>
    </w:p>
    <w:p w14:paraId="245637E5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- Мониторинг и логирование компонентов кластеров Hadoop</w:t>
      </w:r>
    </w:p>
    <w:p w14:paraId="1AAB049D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  <w:lang w:val="ru-RU"/>
        </w:rPr>
        <w:t>- Механизм тестирования работоспособности кластеров Hadoop</w:t>
      </w:r>
    </w:p>
    <w:p w14:paraId="2DDCCC42" w14:textId="77777777" w:rsidR="007A1FEA" w:rsidRPr="00467CA4" w:rsidRDefault="007A1FEA" w:rsidP="007A1FE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0ADF7F53" w14:textId="3827A433" w:rsidR="007A1FEA" w:rsidRPr="00D67722" w:rsidRDefault="007A1FEA" w:rsidP="007A1FEA">
      <w:pPr>
        <w:widowControl w:val="0"/>
        <w:spacing w:line="276" w:lineRule="auto"/>
        <w:rPr>
          <w:rFonts w:ascii="Times New Roman" w:hAnsi="Times New Roman" w:cs="Times New Roman"/>
          <w:b/>
          <w:bCs/>
          <w:szCs w:val="32"/>
          <w:lang w:val="ru-RU"/>
        </w:rPr>
      </w:pPr>
    </w:p>
    <w:p w14:paraId="7D037A23" w14:textId="7CBFD016" w:rsidR="007A1FEA" w:rsidRPr="00D67722" w:rsidRDefault="007A1FEA" w:rsidP="00317BAE">
      <w:pPr>
        <w:widowControl w:val="0"/>
        <w:spacing w:line="276" w:lineRule="auto"/>
        <w:rPr>
          <w:rFonts w:ascii="Times New Roman" w:hAnsi="Times New Roman" w:cs="Times New Roman"/>
          <w:b/>
          <w:bCs/>
          <w:szCs w:val="32"/>
          <w:lang w:val="ru-RU"/>
        </w:rPr>
      </w:pPr>
      <w:r w:rsidRPr="00D67722">
        <w:rPr>
          <w:rFonts w:ascii="Times New Roman" w:hAnsi="Times New Roman" w:cs="Times New Roman"/>
          <w:b/>
          <w:bCs/>
          <w:szCs w:val="32"/>
          <w:lang w:val="ru-RU"/>
        </w:rPr>
        <w:t xml:space="preserve">Архитектура </w:t>
      </w:r>
      <w:r w:rsidR="0019786E" w:rsidRPr="00D67722">
        <w:rPr>
          <w:rFonts w:ascii="Times New Roman" w:hAnsi="Times New Roman" w:cs="Times New Roman"/>
          <w:b/>
          <w:bCs/>
          <w:szCs w:val="32"/>
          <w:lang w:val="ru-RU"/>
        </w:rPr>
        <w:t>модуля</w:t>
      </w:r>
    </w:p>
    <w:p w14:paraId="09717A25" w14:textId="77777777" w:rsidR="007A1FEA" w:rsidRPr="00467CA4" w:rsidRDefault="007A1FEA" w:rsidP="007A1FE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 w:rsidR="0019786E">
        <w:rPr>
          <w:rFonts w:ascii="Times New Roman" w:eastAsia="Times New Roman" w:hAnsi="Times New Roman" w:cs="Times New Roman"/>
          <w:lang w:val="ru-RU"/>
        </w:rPr>
        <w:t>ая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диаграмм</w:t>
      </w:r>
      <w:r w:rsidR="0019786E">
        <w:rPr>
          <w:rFonts w:ascii="Times New Roman" w:eastAsia="Times New Roman" w:hAnsi="Times New Roman" w:cs="Times New Roman"/>
          <w:lang w:val="ru-RU"/>
        </w:rPr>
        <w:t>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 w:rsidR="0019786E"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5AB6F57E" w14:textId="64B94045" w:rsidR="007A1FEA" w:rsidRPr="006C7545" w:rsidRDefault="007A1FEA" w:rsidP="007A1FE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Slon</w:t>
      </w:r>
    </w:p>
    <w:p w14:paraId="37F4D471" w14:textId="77777777" w:rsidR="007A1FEA" w:rsidRPr="00467CA4" w:rsidRDefault="007A1FEA" w:rsidP="007A1FE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33E2162B" wp14:editId="0379402C">
            <wp:extent cx="6121400" cy="5594350"/>
            <wp:effectExtent l="0" t="0" r="0" b="6350"/>
            <wp:docPr id="1" name="Рисунок 1" descr="MWS Data S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WS Data Sl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BB95" w14:textId="77777777" w:rsidR="007A1FEA" w:rsidRPr="00467CA4" w:rsidRDefault="007A1FEA" w:rsidP="007A1FE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9D71660" w14:textId="6941C156" w:rsidR="007A1FEA" w:rsidRPr="00467CA4" w:rsidRDefault="00875018" w:rsidP="007A1FEA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3" w:name="_Toc727035346"/>
      <w:bookmarkStart w:id="4" w:name="_Toc201327912"/>
      <w:r w:rsidRPr="00D6772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lastRenderedPageBreak/>
        <w:t>3</w:t>
      </w:r>
      <w:r w:rsidR="007A1FEA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3"/>
      <w:bookmarkEnd w:id="4"/>
      <w:r w:rsidR="007A1FEA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0B823326" w14:textId="77777777" w:rsidR="007A1FEA" w:rsidRPr="00467CA4" w:rsidRDefault="007A1FEA" w:rsidP="007A1FEA">
      <w:pPr>
        <w:rPr>
          <w:lang w:val="ru-RU"/>
        </w:rPr>
      </w:pPr>
    </w:p>
    <w:p w14:paraId="1CF0FD37" w14:textId="77777777" w:rsidR="007A1FEA" w:rsidRPr="00467CA4" w:rsidRDefault="0019786E" w:rsidP="007A1FEA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="007A1FEA"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построен</w:t>
      </w:r>
      <w:r w:rsidR="007A1FEA" w:rsidRPr="00467CA4">
        <w:rPr>
          <w:rFonts w:ascii="Times New Roman" w:eastAsia="Times New Roman" w:hAnsi="Times New Roman" w:cs="Times New Roman"/>
          <w:lang w:val="ru-RU"/>
        </w:rPr>
        <w:t xml:space="preserve"> на продуктах и технологиях с открытым исходным кодом, распространяемых под лицензией </w:t>
      </w:r>
      <w:r w:rsidR="007A1FEA" w:rsidRPr="00467CA4">
        <w:rPr>
          <w:rFonts w:ascii="Times New Roman" w:eastAsia="Times New Roman" w:hAnsi="Times New Roman" w:cs="Times New Roman"/>
        </w:rPr>
        <w:t>Apache</w:t>
      </w:r>
      <w:r w:rsidR="007A1FEA"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642EFA99" w14:textId="77777777" w:rsidR="007A1FEA" w:rsidRPr="00467CA4" w:rsidRDefault="007A1FEA" w:rsidP="007A1FEA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При разработке модул</w:t>
      </w:r>
      <w:r w:rsidR="0019786E">
        <w:rPr>
          <w:rFonts w:ascii="Times New Roman" w:eastAsia="Times New Roman" w:hAnsi="Times New Roman" w:cs="Times New Roman"/>
          <w:lang w:val="ru-RU"/>
        </w:rPr>
        <w:t>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4653FD67" w14:textId="25FBE76F" w:rsidR="004367C9" w:rsidRPr="004367C9" w:rsidRDefault="004367C9" w:rsidP="007A1FE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en-US" w:bidi="ar-SA"/>
        </w:rPr>
        <w:t>Java</w:t>
      </w:r>
    </w:p>
    <w:p w14:paraId="4BEA4718" w14:textId="44EA2223" w:rsidR="004367C9" w:rsidRDefault="004367C9" w:rsidP="007A1FE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  <w:kern w:val="0"/>
          <w:sz w:val="22"/>
          <w:szCs w:val="22"/>
          <w:lang w:val="ru-RU" w:eastAsia="en-US" w:bidi="ar-SA"/>
        </w:rPr>
        <w:t>Python</w:t>
      </w:r>
    </w:p>
    <w:p w14:paraId="7950B4B1" w14:textId="27280BA8" w:rsidR="007A1FEA" w:rsidRDefault="007A1FEA" w:rsidP="007A1FE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SQL</w:t>
      </w:r>
    </w:p>
    <w:p w14:paraId="75E43DA2" w14:textId="342570DD" w:rsidR="00875018" w:rsidRDefault="000B18EF" w:rsidP="007A1FE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Ansible</w:t>
      </w:r>
      <w:bookmarkStart w:id="5" w:name="_GoBack"/>
      <w:bookmarkEnd w:id="5"/>
    </w:p>
    <w:p w14:paraId="1B67B0BE" w14:textId="5404A846" w:rsidR="000B18EF" w:rsidRPr="00467CA4" w:rsidRDefault="000B18EF" w:rsidP="007A1FE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4367C9">
        <w:rPr>
          <w:rFonts w:ascii="Times New Roman" w:eastAsia="Times New Roman" w:hAnsi="Times New Roman" w:cs="Times New Roman"/>
        </w:rPr>
        <w:t>it</w:t>
      </w:r>
    </w:p>
    <w:p w14:paraId="0912D016" w14:textId="77777777" w:rsidR="007A1FEA" w:rsidRPr="00467CA4" w:rsidRDefault="007A1FEA" w:rsidP="007A1FEA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 w:rsidR="0019786E"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467CA4">
        <w:rPr>
          <w:rFonts w:ascii="Times New Roman" w:hAnsi="Times New Roman" w:cs="Times New Roman"/>
          <w:lang w:val="ru-RU"/>
        </w:rPr>
        <w:br/>
      </w:r>
    </w:p>
    <w:p w14:paraId="4D3C4ECD" w14:textId="28912493" w:rsidR="007A1FEA" w:rsidRPr="00875018" w:rsidRDefault="007A1FEA" w:rsidP="00875018">
      <w:pPr>
        <w:widowControl w:val="0"/>
        <w:spacing w:before="63" w:after="69" w:line="276" w:lineRule="auto"/>
        <w:ind w:right="-53"/>
        <w:rPr>
          <w:lang w:val="ru-RU"/>
        </w:rPr>
      </w:pPr>
      <w:r w:rsidRPr="00467CA4">
        <w:rPr>
          <w:lang w:val="ru-RU"/>
        </w:rPr>
        <w:t xml:space="preserve">Используемые сторонние компоненты </w:t>
      </w:r>
      <w:r w:rsidR="0019786E">
        <w:rPr>
          <w:lang w:val="ru-RU"/>
        </w:rPr>
        <w:t>модуля</w:t>
      </w:r>
      <w:r w:rsidRPr="00467CA4">
        <w:rPr>
          <w:lang w:val="ru-RU"/>
        </w:rPr>
        <w:t>:</w:t>
      </w:r>
    </w:p>
    <w:p w14:paraId="1DA7FB1F" w14:textId="77777777" w:rsidR="007A1FEA" w:rsidRPr="00D67722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D67722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HDFS</w:t>
      </w:r>
    </w:p>
    <w:p w14:paraId="5059A1BD" w14:textId="77777777" w:rsidR="007A1FEA" w:rsidRPr="00D67722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D67722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YARN</w:t>
      </w:r>
    </w:p>
    <w:p w14:paraId="199EA275" w14:textId="77777777" w:rsidR="007A1FEA" w:rsidRPr="00D67722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D67722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HIVE</w:t>
      </w:r>
    </w:p>
    <w:p w14:paraId="75CB3153" w14:textId="77777777" w:rsidR="007A1FEA" w:rsidRPr="00D67722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D67722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Ozone</w:t>
      </w:r>
    </w:p>
    <w:p w14:paraId="0F3040A8" w14:textId="77777777" w:rsidR="007A1FEA" w:rsidRPr="00467CA4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Spark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</w:p>
    <w:p w14:paraId="492D181D" w14:textId="77777777" w:rsidR="007A1FEA" w:rsidRPr="00467CA4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</w:t>
      </w:r>
      <w:r w:rsidRPr="00467CA4">
        <w:rPr>
          <w:rFonts w:ascii="Times New Roman" w:eastAsia="Times New Roman" w:hAnsi="Times New Roman" w:cs="Times New Roman" w:hint="eastAsia"/>
        </w:rPr>
        <w:t>MapReduce</w:t>
      </w:r>
    </w:p>
    <w:p w14:paraId="6202FB62" w14:textId="77777777" w:rsidR="007A1FEA" w:rsidRPr="00467CA4" w:rsidRDefault="007A1FEA" w:rsidP="007A1FEA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</w:p>
    <w:p w14:paraId="2772B931" w14:textId="66376FA3" w:rsidR="007A1FEA" w:rsidRPr="00467CA4" w:rsidRDefault="00317BAE" w:rsidP="007A1FEA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1322579860"/>
      <w:bookmarkStart w:id="7" w:name="_Toc201327913"/>
      <w:r w:rsidRPr="00317BAE"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7A1FEA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6"/>
      <w:r w:rsidR="0019786E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7"/>
      <w:r w:rsidR="007A1FEA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7737576D" w14:textId="77777777" w:rsidR="007A1FEA" w:rsidRPr="00467CA4" w:rsidRDefault="007A1FEA" w:rsidP="007A1FEA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2121ED81" w14:textId="77777777" w:rsidR="007A1FEA" w:rsidRPr="00467CA4" w:rsidRDefault="007A1FEA" w:rsidP="007A1FEA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 w:rsidR="0019786E"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2DA13FE9" w14:textId="77777777" w:rsidR="007A1FEA" w:rsidRPr="00467CA4" w:rsidRDefault="007A1FEA" w:rsidP="007A1FEA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7A1FEA" w:rsidRPr="00467CA4" w14:paraId="4401C647" w14:textId="77777777" w:rsidTr="0046462A">
        <w:trPr>
          <w:trHeight w:val="300"/>
        </w:trPr>
        <w:tc>
          <w:tcPr>
            <w:tcW w:w="2429" w:type="dxa"/>
          </w:tcPr>
          <w:p w14:paraId="1E1DA384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7216B892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6CB3AD07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7A1FEA" w:rsidRPr="00467CA4" w14:paraId="20231362" w14:textId="77777777" w:rsidTr="0046462A">
        <w:trPr>
          <w:trHeight w:val="300"/>
        </w:trPr>
        <w:tc>
          <w:tcPr>
            <w:tcW w:w="2429" w:type="dxa"/>
          </w:tcPr>
          <w:p w14:paraId="13205874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Slon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4665" w:type="dxa"/>
          </w:tcPr>
          <w:p w14:paraId="5AEE18A1" w14:textId="77777777" w:rsidR="007A1FEA" w:rsidRPr="00467CA4" w:rsidRDefault="007A1FEA" w:rsidP="0046462A">
            <w:pPr>
              <w:pStyle w:val="a8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Java и Python или C++ — глубокого знания этих языков не требуется</w:t>
            </w:r>
          </w:p>
          <w:p w14:paraId="7B33C50E" w14:textId="77777777" w:rsidR="007A1FEA" w:rsidRPr="00467CA4" w:rsidRDefault="007A1FEA" w:rsidP="0046462A">
            <w:pPr>
              <w:pStyle w:val="a8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Быть знакомым с Linux и уметь работать в командной строке</w:t>
            </w:r>
          </w:p>
          <w:p w14:paraId="0C1BB1DC" w14:textId="77777777" w:rsidR="007A1FEA" w:rsidRPr="00467CA4" w:rsidRDefault="007A1FEA" w:rsidP="0046462A">
            <w:pPr>
              <w:pStyle w:val="a8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Понимание YARN</w:t>
            </w:r>
          </w:p>
        </w:tc>
        <w:tc>
          <w:tcPr>
            <w:tcW w:w="2251" w:type="dxa"/>
          </w:tcPr>
          <w:p w14:paraId="1D82FD7F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Дата - Аналитик </w:t>
            </w:r>
          </w:p>
          <w:p w14:paraId="4543A9EF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Дата-Инженер</w:t>
            </w:r>
          </w:p>
          <w:p w14:paraId="4FDB0386" w14:textId="77777777" w:rsidR="007A1FEA" w:rsidRPr="00467CA4" w:rsidRDefault="007A1FE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CAB590F" w14:textId="77777777" w:rsidR="007A1FEA" w:rsidRPr="00467CA4" w:rsidRDefault="007A1FEA" w:rsidP="007A1FEA">
      <w:pPr>
        <w:widowControl w:val="0"/>
        <w:spacing w:after="119" w:line="240" w:lineRule="exact"/>
        <w:ind w:right="-51"/>
      </w:pPr>
    </w:p>
    <w:p w14:paraId="54849912" w14:textId="77777777" w:rsidR="003F268B" w:rsidRDefault="003F268B"/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ADD5" w14:textId="77777777" w:rsidR="006B7963" w:rsidRDefault="006B7963">
      <w:r>
        <w:separator/>
      </w:r>
    </w:p>
  </w:endnote>
  <w:endnote w:type="continuationSeparator" w:id="0">
    <w:p w14:paraId="5E83A44A" w14:textId="77777777" w:rsidR="006B7963" w:rsidRDefault="006B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229C019E" w14:textId="761EBCC9" w:rsidR="004C4344" w:rsidRDefault="00197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00C" w:rsidRPr="0073100C">
          <w:rPr>
            <w:noProof/>
            <w:lang w:val="ru-RU"/>
          </w:rPr>
          <w:t>5</w:t>
        </w:r>
        <w:r>
          <w:fldChar w:fldCharType="end"/>
        </w:r>
      </w:p>
    </w:sdtContent>
  </w:sdt>
  <w:p w14:paraId="55F6DBB2" w14:textId="77777777" w:rsidR="004C4344" w:rsidRDefault="006B79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982BB" w14:textId="77777777" w:rsidR="006B7963" w:rsidRDefault="006B7963">
      <w:r>
        <w:separator/>
      </w:r>
    </w:p>
  </w:footnote>
  <w:footnote w:type="continuationSeparator" w:id="0">
    <w:p w14:paraId="7C193A6E" w14:textId="77777777" w:rsidR="006B7963" w:rsidRDefault="006B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C3"/>
    <w:rsid w:val="00045C5F"/>
    <w:rsid w:val="00065BA6"/>
    <w:rsid w:val="000B18EF"/>
    <w:rsid w:val="00153A30"/>
    <w:rsid w:val="0019786E"/>
    <w:rsid w:val="00317BAE"/>
    <w:rsid w:val="003F268B"/>
    <w:rsid w:val="004367C9"/>
    <w:rsid w:val="00551712"/>
    <w:rsid w:val="006B7963"/>
    <w:rsid w:val="006C7545"/>
    <w:rsid w:val="0073100C"/>
    <w:rsid w:val="007A1FEA"/>
    <w:rsid w:val="00875018"/>
    <w:rsid w:val="00AD0B59"/>
    <w:rsid w:val="00BB4AC3"/>
    <w:rsid w:val="00BC27F6"/>
    <w:rsid w:val="00D67722"/>
    <w:rsid w:val="00DE182C"/>
    <w:rsid w:val="00F354A9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F354"/>
  <w15:chartTrackingRefBased/>
  <w15:docId w15:val="{64E4B7E0-6E2E-4252-A19A-FDAECC52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E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A1F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1F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FEA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A1FE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7A1FE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7A1FEA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7A1FEA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7A1FEA"/>
    <w:rPr>
      <w:color w:val="0563C1" w:themeColor="hyperlink"/>
      <w:u w:val="single"/>
    </w:rPr>
  </w:style>
  <w:style w:type="character" w:customStyle="1" w:styleId="IndexLink">
    <w:name w:val="Index Link"/>
    <w:qFormat/>
    <w:rsid w:val="007A1FEA"/>
  </w:style>
  <w:style w:type="paragraph" w:customStyle="1" w:styleId="Heading">
    <w:name w:val="Heading"/>
    <w:basedOn w:val="a"/>
    <w:next w:val="a4"/>
    <w:qFormat/>
    <w:rsid w:val="007A1F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7A1FEA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A1FEA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7A1FEA"/>
  </w:style>
  <w:style w:type="paragraph" w:styleId="a7">
    <w:name w:val="caption"/>
    <w:basedOn w:val="a"/>
    <w:qFormat/>
    <w:rsid w:val="007A1F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A1FEA"/>
    <w:pPr>
      <w:suppressLineNumbers/>
    </w:pPr>
  </w:style>
  <w:style w:type="paragraph" w:styleId="11">
    <w:name w:val="toc 1"/>
    <w:basedOn w:val="a"/>
    <w:next w:val="a"/>
    <w:uiPriority w:val="39"/>
    <w:rsid w:val="007A1FEA"/>
    <w:pPr>
      <w:spacing w:after="100"/>
    </w:pPr>
  </w:style>
  <w:style w:type="paragraph" w:styleId="21">
    <w:name w:val="toc 2"/>
    <w:basedOn w:val="a"/>
    <w:next w:val="a"/>
    <w:uiPriority w:val="39"/>
    <w:rsid w:val="007A1FEA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7A1FEA"/>
    <w:pPr>
      <w:spacing w:after="100"/>
      <w:ind w:left="440"/>
    </w:pPr>
  </w:style>
  <w:style w:type="paragraph" w:styleId="a8">
    <w:name w:val="List Paragraph"/>
    <w:basedOn w:val="a"/>
    <w:qFormat/>
    <w:rsid w:val="007A1FEA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A1FE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7A1FEA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7A1FE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7A1FEA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7A1F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A1FEA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A1FEA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A1F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A1FEA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A1FEA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A1FEA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7A1FEA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7A1FEA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7A1FEA"/>
    <w:rPr>
      <w:b/>
      <w:bCs/>
    </w:rPr>
  </w:style>
  <w:style w:type="paragraph" w:styleId="af6">
    <w:name w:val="Normal (Web)"/>
    <w:basedOn w:val="a"/>
    <w:uiPriority w:val="99"/>
    <w:semiHidden/>
    <w:unhideWhenUsed/>
    <w:rsid w:val="007A1FE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7A1FEA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7A1F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7</cp:revision>
  <dcterms:created xsi:type="dcterms:W3CDTF">2025-06-20T12:19:00Z</dcterms:created>
  <dcterms:modified xsi:type="dcterms:W3CDTF">2025-06-25T15:05:00Z</dcterms:modified>
</cp:coreProperties>
</file>